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/>
        <w:jc w:val="left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leftChars="0" w:right="0" w:firstLine="0" w:firstLineChars="0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iCs w:val="0"/>
          <w:sz w:val="32"/>
          <w:szCs w:val="32"/>
          <w:lang w:val="en-US" w:eastAsia="zh-CN"/>
        </w:rPr>
        <w:t>比选申请须知</w:t>
      </w:r>
    </w:p>
    <w:bookmarkEnd w:id="0"/>
    <w:tbl>
      <w:tblPr>
        <w:tblStyle w:val="7"/>
        <w:tblW w:w="9036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1346"/>
        <w:gridCol w:w="706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9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F4F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0"/>
                <w:sz w:val="18"/>
                <w:szCs w:val="18"/>
              </w:rPr>
              <w:t>本表与</w:t>
            </w:r>
            <w:r>
              <w:rPr>
                <w:rFonts w:hint="eastAsia" w:asciiTheme="minorEastAsia" w:hAnsiTheme="minorEastAsia" w:eastAsiaTheme="minorEastAsia" w:cstheme="minorEastAsia"/>
                <w:spacing w:val="10"/>
                <w:sz w:val="18"/>
                <w:szCs w:val="18"/>
                <w:lang w:val="en-US" w:eastAsia="zh-CN"/>
              </w:rPr>
              <w:t>比选申请</w:t>
            </w:r>
            <w:r>
              <w:rPr>
                <w:rFonts w:hint="eastAsia" w:asciiTheme="minorEastAsia" w:hAnsiTheme="minorEastAsia" w:eastAsiaTheme="minorEastAsia" w:cstheme="minorEastAsia"/>
                <w:spacing w:val="10"/>
                <w:sz w:val="18"/>
                <w:szCs w:val="18"/>
              </w:rPr>
              <w:t>文件对应章节的内容若不一致，以本表为准。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F4F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"/>
                <w:sz w:val="18"/>
                <w:szCs w:val="18"/>
              </w:rPr>
              <w:t>序号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F4F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18"/>
                <w:szCs w:val="18"/>
              </w:rPr>
              <w:t>条款名称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F4F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18"/>
                <w:szCs w:val="18"/>
              </w:rPr>
              <w:t>内容及要求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27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line="240" w:lineRule="exact"/>
              <w:ind w:left="96"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采购包情况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5"/>
                <w:sz w:val="18"/>
                <w:szCs w:val="18"/>
              </w:rPr>
              <w:t>本项目共</w:t>
            </w:r>
            <w:r>
              <w:rPr>
                <w:rFonts w:hint="eastAsia" w:asciiTheme="minorEastAsia" w:hAnsiTheme="minorEastAsia" w:eastAsiaTheme="minorEastAsia" w:cstheme="minorEastAsia"/>
                <w:w w:val="105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w w:val="105"/>
                <w:sz w:val="18"/>
                <w:szCs w:val="18"/>
              </w:rPr>
              <w:t>个采购包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27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line="240" w:lineRule="exact"/>
              <w:ind w:left="96"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开标方式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本局内部初审时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开标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27"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line="240" w:lineRule="exact"/>
              <w:ind w:left="96"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比选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方式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本局内部初审时比选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w w:val="127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27"/>
                <w:sz w:val="18"/>
                <w:szCs w:val="18"/>
              </w:rPr>
              <w:t>4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line="240" w:lineRule="exact"/>
              <w:ind w:left="96"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比选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办法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5"/>
                <w:sz w:val="18"/>
                <w:szCs w:val="18"/>
                <w:lang w:val="en-US" w:eastAsia="zh-CN"/>
              </w:rPr>
              <w:t>内部综合比选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w w:val="127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27"/>
                <w:sz w:val="18"/>
                <w:szCs w:val="18"/>
              </w:rPr>
              <w:t>5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line="240" w:lineRule="exact"/>
              <w:ind w:left="96"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报价形式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w w:val="105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5"/>
                <w:sz w:val="18"/>
                <w:szCs w:val="18"/>
              </w:rPr>
              <w:t>采购包1：总价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w w:val="105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5"/>
                <w:sz w:val="18"/>
                <w:szCs w:val="18"/>
              </w:rPr>
              <w:t>采购包2：总价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w w:val="105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5"/>
                <w:sz w:val="18"/>
                <w:szCs w:val="18"/>
              </w:rPr>
              <w:t>采购包</w:t>
            </w:r>
            <w:r>
              <w:rPr>
                <w:rFonts w:hint="eastAsia" w:asciiTheme="minorEastAsia" w:hAnsiTheme="minorEastAsia" w:eastAsiaTheme="minorEastAsia" w:cstheme="minorEastAsia"/>
                <w:w w:val="105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w w:val="105"/>
                <w:sz w:val="18"/>
                <w:szCs w:val="18"/>
              </w:rPr>
              <w:t>：总价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w w:val="127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27"/>
                <w:sz w:val="18"/>
                <w:szCs w:val="18"/>
              </w:rPr>
              <w:t>6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line="240" w:lineRule="exact"/>
              <w:ind w:left="96"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报价要求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各采购包报价不超过预算总价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w w:val="127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27"/>
                <w:sz w:val="18"/>
                <w:szCs w:val="18"/>
              </w:rPr>
              <w:t>7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line="240" w:lineRule="exact"/>
              <w:ind w:left="96"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现场踏勘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1"/>
                <w:sz w:val="18"/>
                <w:szCs w:val="1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w w:val="127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27"/>
                <w:sz w:val="18"/>
                <w:szCs w:val="18"/>
              </w:rPr>
              <w:t>8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line="240" w:lineRule="exact"/>
              <w:ind w:left="96"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比选申请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有效期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5"/>
                <w:sz w:val="18"/>
                <w:szCs w:val="18"/>
              </w:rPr>
              <w:t>从提交</w:t>
            </w:r>
            <w:r>
              <w:rPr>
                <w:rFonts w:hint="eastAsia" w:asciiTheme="minorEastAsia" w:hAnsiTheme="minorEastAsia" w:eastAsiaTheme="minorEastAsia" w:cstheme="minorEastAsia"/>
                <w:w w:val="105"/>
                <w:sz w:val="18"/>
                <w:szCs w:val="18"/>
                <w:lang w:val="en-US" w:eastAsia="zh-CN"/>
              </w:rPr>
              <w:t>比选申请</w:t>
            </w:r>
            <w:r>
              <w:rPr>
                <w:rFonts w:hint="eastAsia" w:asciiTheme="minorEastAsia" w:hAnsiTheme="minorEastAsia" w:eastAsiaTheme="minorEastAsia" w:cstheme="minorEastAsia"/>
                <w:w w:val="105"/>
                <w:sz w:val="18"/>
                <w:szCs w:val="18"/>
              </w:rPr>
              <w:t>（响应）文件的截止之日起</w:t>
            </w:r>
            <w:r>
              <w:rPr>
                <w:rFonts w:hint="eastAsia" w:asciiTheme="minorEastAsia" w:hAnsiTheme="minorEastAsia" w:eastAsiaTheme="minorEastAsia" w:cstheme="minorEastAsia"/>
                <w:w w:val="105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w w:val="105"/>
                <w:sz w:val="18"/>
                <w:szCs w:val="18"/>
              </w:rPr>
              <w:t>0日历天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exac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27"/>
                <w:sz w:val="18"/>
                <w:szCs w:val="18"/>
              </w:rPr>
              <w:t>9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line="240" w:lineRule="exact"/>
              <w:ind w:left="96"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比选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保证金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w w:val="10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1"/>
                <w:sz w:val="18"/>
                <w:szCs w:val="18"/>
              </w:rPr>
              <w:t>采购包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w w:val="127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w w:val="101"/>
                <w:sz w:val="18"/>
                <w:szCs w:val="18"/>
              </w:rPr>
              <w:t>：保证金人民币：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w w:val="127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w w:val="63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w w:val="127"/>
                <w:sz w:val="18"/>
                <w:szCs w:val="18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w w:val="101"/>
                <w:sz w:val="18"/>
                <w:szCs w:val="18"/>
              </w:rPr>
              <w:t>元整。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w w:val="10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1"/>
                <w:sz w:val="18"/>
                <w:szCs w:val="18"/>
              </w:rPr>
              <w:t>采购包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w w:val="127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w w:val="101"/>
                <w:sz w:val="18"/>
                <w:szCs w:val="18"/>
              </w:rPr>
              <w:t>：保证金人民币：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w w:val="127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w w:val="63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w w:val="127"/>
                <w:sz w:val="18"/>
                <w:szCs w:val="18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w w:val="101"/>
                <w:sz w:val="18"/>
                <w:szCs w:val="18"/>
              </w:rPr>
              <w:t>元整。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w w:val="10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1"/>
                <w:sz w:val="18"/>
                <w:szCs w:val="18"/>
              </w:rPr>
              <w:t>采购包</w:t>
            </w:r>
            <w:r>
              <w:rPr>
                <w:rFonts w:hint="eastAsia" w:asciiTheme="minorEastAsia" w:hAnsiTheme="minorEastAsia" w:eastAsiaTheme="minorEastAsia" w:cstheme="minorEastAsia"/>
                <w:w w:val="101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w w:val="101"/>
                <w:sz w:val="18"/>
                <w:szCs w:val="18"/>
              </w:rPr>
              <w:t>：保证金人民币：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w w:val="127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w w:val="63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w w:val="127"/>
                <w:sz w:val="18"/>
                <w:szCs w:val="18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w w:val="101"/>
                <w:sz w:val="18"/>
                <w:szCs w:val="18"/>
              </w:rPr>
              <w:t>元整。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exac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30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line="240" w:lineRule="exact"/>
              <w:ind w:left="96"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候选供应商推荐家数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w w:val="11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10"/>
                <w:sz w:val="18"/>
                <w:szCs w:val="18"/>
              </w:rPr>
              <w:t>采购包1：2家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w w:val="11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10"/>
                <w:sz w:val="18"/>
                <w:szCs w:val="18"/>
              </w:rPr>
              <w:t>采购包2：2家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w w:val="11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10"/>
                <w:sz w:val="18"/>
                <w:szCs w:val="18"/>
              </w:rPr>
              <w:t>采购包</w:t>
            </w:r>
            <w:r>
              <w:rPr>
                <w:rFonts w:hint="eastAsia" w:asciiTheme="minorEastAsia" w:hAnsiTheme="minorEastAsia" w:eastAsiaTheme="minorEastAsia" w:cstheme="minorEastAsia"/>
                <w:w w:val="11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w w:val="110"/>
                <w:sz w:val="18"/>
                <w:szCs w:val="18"/>
              </w:rPr>
              <w:t>：2家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w w:val="13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30"/>
                <w:sz w:val="18"/>
                <w:szCs w:val="18"/>
              </w:rPr>
              <w:t>11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line="240" w:lineRule="exact"/>
              <w:ind w:left="96"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供应商数量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w w:val="11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10"/>
                <w:sz w:val="18"/>
                <w:szCs w:val="18"/>
              </w:rPr>
              <w:t>采购包1：1家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w w:val="11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10"/>
                <w:sz w:val="18"/>
                <w:szCs w:val="18"/>
              </w:rPr>
              <w:t>采购包2：1家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w w:val="11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10"/>
                <w:sz w:val="18"/>
                <w:szCs w:val="18"/>
              </w:rPr>
              <w:t>采购包</w:t>
            </w:r>
            <w:r>
              <w:rPr>
                <w:rFonts w:hint="eastAsia" w:asciiTheme="minorEastAsia" w:hAnsiTheme="minorEastAsia" w:eastAsiaTheme="minorEastAsia" w:cstheme="minorEastAsia"/>
                <w:w w:val="11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w w:val="110"/>
                <w:sz w:val="18"/>
                <w:szCs w:val="18"/>
              </w:rPr>
              <w:t>：1家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exac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w w:val="13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30"/>
                <w:sz w:val="18"/>
                <w:szCs w:val="18"/>
              </w:rPr>
              <w:t>12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line="240" w:lineRule="exact"/>
              <w:ind w:left="96"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有效供应商家数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w w:val="11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10"/>
                <w:sz w:val="18"/>
                <w:szCs w:val="18"/>
              </w:rPr>
              <w:t>采购包1：3家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w w:val="11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10"/>
                <w:sz w:val="18"/>
                <w:szCs w:val="18"/>
              </w:rPr>
              <w:t>采购包2：3家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w w:val="11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10"/>
                <w:sz w:val="18"/>
                <w:szCs w:val="18"/>
              </w:rPr>
              <w:t>采购包</w:t>
            </w:r>
            <w:r>
              <w:rPr>
                <w:rFonts w:hint="eastAsia" w:asciiTheme="minorEastAsia" w:hAnsiTheme="minorEastAsia" w:eastAsiaTheme="minorEastAsia" w:cstheme="minorEastAsia"/>
                <w:w w:val="11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w w:val="110"/>
                <w:sz w:val="18"/>
                <w:szCs w:val="18"/>
              </w:rPr>
              <w:t>：3家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w w:val="11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此人数约定了开标与评标过程中的最低有效供应商家数，当家数不足时项目将不得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比选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或直接废标。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exac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w w:val="13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30"/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line="240" w:lineRule="exact"/>
              <w:ind w:left="96"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供应商确定方式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w w:val="11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比选人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按照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内部初审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报告中推荐的成交候选人确定中标（成交）人。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exac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w w:val="13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30"/>
                <w:sz w:val="18"/>
                <w:szCs w:val="18"/>
              </w:rPr>
              <w:t>14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line="240" w:lineRule="exact"/>
              <w:ind w:left="96"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兼投不兼中规则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18"/>
                <w:szCs w:val="18"/>
              </w:rPr>
              <w:t>兼投不兼中：子包1-子包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18"/>
                <w:szCs w:val="18"/>
              </w:rPr>
              <w:t>可兼投但不可兼中，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18"/>
                <w:szCs w:val="18"/>
              </w:rPr>
              <w:t>子包1-子包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18"/>
                <w:szCs w:val="18"/>
              </w:rPr>
              <w:t>：一个投标人可以投一个子包或者多个子包，但最多只能中一个子包。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18"/>
                <w:szCs w:val="18"/>
              </w:rPr>
              <w:t>按子包号由小到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大的顺序依次进行评审，前面子包的第一中标候选人，如参加后面子包的投标，将不能通过后</w:t>
            </w:r>
            <w:r>
              <w:rPr>
                <w:rFonts w:hint="eastAsia" w:asciiTheme="minorEastAsia" w:hAnsiTheme="minorEastAsia" w:eastAsiaTheme="minorEastAsia" w:cstheme="minorEastAsia"/>
                <w:w w:val="105"/>
                <w:sz w:val="18"/>
                <w:szCs w:val="18"/>
              </w:rPr>
              <w:t>面子包的符合性审查。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exac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w w:val="13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30"/>
                <w:sz w:val="18"/>
                <w:szCs w:val="18"/>
              </w:rPr>
              <w:t>15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line="240" w:lineRule="exact"/>
              <w:ind w:left="96"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是否专门面向中小企业采购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w w:val="105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5"/>
                <w:sz w:val="18"/>
                <w:szCs w:val="18"/>
              </w:rPr>
              <w:t>采购包1：</w:t>
            </w:r>
            <w:r>
              <w:rPr>
                <w:rFonts w:hint="eastAsia" w:asciiTheme="minorEastAsia" w:hAnsiTheme="minorEastAsia" w:eastAsiaTheme="minorEastAsia" w:cstheme="minorEastAsia"/>
                <w:w w:val="105"/>
                <w:sz w:val="18"/>
                <w:szCs w:val="18"/>
                <w:lang w:val="en-US" w:eastAsia="zh-CN"/>
              </w:rPr>
              <w:t>是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w w:val="105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5"/>
                <w:sz w:val="18"/>
                <w:szCs w:val="18"/>
              </w:rPr>
              <w:t>采购包2：</w:t>
            </w:r>
            <w:r>
              <w:rPr>
                <w:rFonts w:hint="eastAsia" w:asciiTheme="minorEastAsia" w:hAnsiTheme="minorEastAsia" w:eastAsiaTheme="minorEastAsia" w:cstheme="minorEastAsia"/>
                <w:w w:val="105"/>
                <w:sz w:val="18"/>
                <w:szCs w:val="18"/>
                <w:lang w:val="en-US" w:eastAsia="zh-CN"/>
              </w:rPr>
              <w:t>是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w w:val="105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5"/>
                <w:sz w:val="18"/>
                <w:szCs w:val="18"/>
              </w:rPr>
              <w:t>采购包</w:t>
            </w:r>
            <w:r>
              <w:rPr>
                <w:rFonts w:hint="eastAsia" w:asciiTheme="minorEastAsia" w:hAnsiTheme="minorEastAsia" w:eastAsiaTheme="minorEastAsia" w:cstheme="minorEastAsia"/>
                <w:w w:val="105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w w:val="105"/>
                <w:sz w:val="18"/>
                <w:szCs w:val="18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w w:val="105"/>
                <w:sz w:val="18"/>
                <w:szCs w:val="18"/>
                <w:lang w:val="en-US"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w w:val="13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30"/>
                <w:sz w:val="18"/>
                <w:szCs w:val="18"/>
              </w:rPr>
              <w:t>16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line="240" w:lineRule="exact"/>
              <w:ind w:left="96"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代理服务费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收取。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w w:val="13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3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line="240" w:lineRule="exact"/>
              <w:ind w:left="96"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比选申请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文件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line="240" w:lineRule="exact"/>
              <w:ind w:left="96"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要求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5"/>
                <w:sz w:val="18"/>
                <w:szCs w:val="18"/>
              </w:rPr>
              <w:t>纸质</w:t>
            </w:r>
            <w:r>
              <w:rPr>
                <w:rFonts w:hint="eastAsia" w:asciiTheme="minorEastAsia" w:hAnsiTheme="minorEastAsia" w:eastAsiaTheme="minorEastAsia" w:cstheme="minorEastAsia"/>
                <w:w w:val="105"/>
                <w:sz w:val="18"/>
                <w:szCs w:val="18"/>
                <w:lang w:eastAsia="zh-CN"/>
              </w:rPr>
              <w:t>申请比选文件</w:t>
            </w:r>
            <w:r>
              <w:rPr>
                <w:rFonts w:hint="eastAsia" w:asciiTheme="minorEastAsia" w:hAnsiTheme="minorEastAsia" w:eastAsiaTheme="minorEastAsia" w:cstheme="minorEastAsia"/>
                <w:w w:val="105"/>
                <w:sz w:val="18"/>
                <w:szCs w:val="18"/>
              </w:rPr>
              <w:t>正本</w:t>
            </w:r>
            <w:r>
              <w:rPr>
                <w:rFonts w:hint="eastAsia" w:asciiTheme="minorEastAsia" w:hAnsiTheme="minorEastAsia" w:eastAsiaTheme="minorEastAsia" w:cstheme="minorEastAsia"/>
                <w:w w:val="105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w w:val="105"/>
                <w:sz w:val="18"/>
                <w:szCs w:val="18"/>
              </w:rPr>
              <w:t>份，纸质</w:t>
            </w:r>
            <w:r>
              <w:rPr>
                <w:rFonts w:hint="eastAsia" w:asciiTheme="minorEastAsia" w:hAnsiTheme="minorEastAsia" w:eastAsiaTheme="minorEastAsia" w:cstheme="minorEastAsia"/>
                <w:w w:val="105"/>
                <w:sz w:val="18"/>
                <w:szCs w:val="18"/>
                <w:lang w:eastAsia="zh-CN"/>
              </w:rPr>
              <w:t>申请比选文件</w:t>
            </w:r>
            <w:r>
              <w:rPr>
                <w:rFonts w:hint="eastAsia" w:asciiTheme="minorEastAsia" w:hAnsiTheme="minorEastAsia" w:eastAsiaTheme="minorEastAsia" w:cstheme="minorEastAsia"/>
                <w:w w:val="105"/>
                <w:sz w:val="18"/>
                <w:szCs w:val="18"/>
              </w:rPr>
              <w:t>副本</w:t>
            </w:r>
            <w:r>
              <w:rPr>
                <w:rFonts w:hint="eastAsia" w:asciiTheme="minorEastAsia" w:hAnsiTheme="minorEastAsia" w:eastAsiaTheme="minorEastAsia" w:cstheme="minorEastAsia"/>
                <w:w w:val="105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w w:val="105"/>
                <w:sz w:val="18"/>
                <w:szCs w:val="18"/>
              </w:rPr>
              <w:t>份。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w w:val="13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w w:val="13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line="240" w:lineRule="exact"/>
              <w:ind w:left="96"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w w:val="105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5"/>
                <w:sz w:val="18"/>
                <w:szCs w:val="18"/>
                <w:lang w:eastAsia="zh-CN"/>
              </w:rPr>
              <w:t>其他</w:t>
            </w:r>
          </w:p>
        </w:tc>
        <w:tc>
          <w:tcPr>
            <w:tcW w:w="7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w w:val="105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5"/>
                <w:sz w:val="18"/>
                <w:szCs w:val="18"/>
                <w:lang w:val="en-US" w:eastAsia="zh-CN"/>
              </w:rPr>
              <w:t>比选申请人应为广东政府采购智慧云平台入库供应商。</w:t>
            </w:r>
          </w:p>
        </w:tc>
      </w:tr>
    </w:tbl>
    <w:p/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2392D"/>
    <w:rsid w:val="0F383506"/>
    <w:rsid w:val="10716E59"/>
    <w:rsid w:val="1A775690"/>
    <w:rsid w:val="1EFE2013"/>
    <w:rsid w:val="1FDE46E6"/>
    <w:rsid w:val="202C181A"/>
    <w:rsid w:val="2DFF82A4"/>
    <w:rsid w:val="2E7C5EC0"/>
    <w:rsid w:val="3DE86110"/>
    <w:rsid w:val="3F4E3EAF"/>
    <w:rsid w:val="43D2724F"/>
    <w:rsid w:val="4E8563E4"/>
    <w:rsid w:val="4FE2392D"/>
    <w:rsid w:val="53DFC8F3"/>
    <w:rsid w:val="57F7F7F2"/>
    <w:rsid w:val="69401CA0"/>
    <w:rsid w:val="6BB45F31"/>
    <w:rsid w:val="6BD06B33"/>
    <w:rsid w:val="6F552131"/>
    <w:rsid w:val="73FBAF5E"/>
    <w:rsid w:val="77E212CC"/>
    <w:rsid w:val="77F91878"/>
    <w:rsid w:val="7BD2710D"/>
    <w:rsid w:val="7F63ECEC"/>
    <w:rsid w:val="7FEDBDFD"/>
    <w:rsid w:val="96EFF330"/>
    <w:rsid w:val="B7EF3F18"/>
    <w:rsid w:val="BDFB5729"/>
    <w:rsid w:val="DA5FDA5D"/>
    <w:rsid w:val="F7EBC8E3"/>
    <w:rsid w:val="F7EF157D"/>
    <w:rsid w:val="FDFD424E"/>
    <w:rsid w:val="FFAD9A8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item"/>
    <w:basedOn w:val="4"/>
    <w:uiPriority w:val="0"/>
    <w:rPr>
      <w:shd w:val="clear" w:fill="FFFFFF"/>
    </w:rPr>
  </w:style>
  <w:style w:type="character" w:customStyle="1" w:styleId="10">
    <w:name w:val="cur3"/>
    <w:basedOn w:val="4"/>
    <w:qFormat/>
    <w:uiPriority w:val="0"/>
    <w:rPr>
      <w:shd w:val="clear" w:fill="E32927"/>
    </w:rPr>
  </w:style>
  <w:style w:type="character" w:customStyle="1" w:styleId="11">
    <w:name w:val="type"/>
    <w:basedOn w:val="4"/>
    <w:qFormat/>
    <w:uiPriority w:val="0"/>
    <w:rPr>
      <w:color w:val="999999"/>
      <w:sz w:val="21"/>
      <w:szCs w:val="21"/>
    </w:rPr>
  </w:style>
  <w:style w:type="character" w:customStyle="1" w:styleId="12">
    <w:name w:val="cur"/>
    <w:basedOn w:val="4"/>
    <w:uiPriority w:val="0"/>
    <w:rPr>
      <w:shd w:val="clear" w:fill="E32927"/>
    </w:rPr>
  </w:style>
  <w:style w:type="character" w:customStyle="1" w:styleId="13">
    <w:name w:val="type2"/>
    <w:basedOn w:val="4"/>
    <w:uiPriority w:val="0"/>
    <w:rPr>
      <w:color w:val="999999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2022-04-29T01:50:00Z</dcterms:created>
  <dc:creator>李剑辉</dc:creator>
  <cp:lastModifiedBy>米思桥</cp:lastModifiedBy>
  <dcterms:modified xsi:type="dcterms:W3CDTF">2022-05-12T08:27:51Z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  <property fmtid="{D5CDD505-2E9C-101B-9397-08002B2CF9AE}" pid="3" name="ribbonExt">
    <vt:lpwstr>{"WPSExtOfficeTab":{"OnGetEnabled":false,"OnGetVisible":false}}</vt:lpwstr>
  </property>
</Properties>
</file>