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20" w:lineRule="exact"/>
        <w:ind w:firstLine="0" w:firstLineChars="0"/>
        <w:jc w:val="left"/>
        <w:rPr>
          <w:rFonts w:ascii="黑体" w:hAnsi="黑体" w:eastAsia="黑体" w:cs="方正小标宋简体"/>
          <w:bCs/>
        </w:rPr>
      </w:pPr>
      <w:r>
        <w:rPr>
          <w:rFonts w:hint="eastAsia" w:ascii="黑体" w:hAnsi="黑体" w:eastAsia="黑体" w:cs="方正小标宋简体"/>
          <w:bCs/>
        </w:rPr>
        <w:t>附件6</w:t>
      </w:r>
    </w:p>
    <w:p>
      <w:pPr>
        <w:pStyle w:val="6"/>
        <w:spacing w:line="62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广东省促进经济高质量发展专项资金（金融发展）</w:t>
      </w:r>
    </w:p>
    <w:p>
      <w:pPr>
        <w:pStyle w:val="6"/>
        <w:spacing w:line="62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支出进度表</w:t>
      </w:r>
      <w:bookmarkEnd w:id="0"/>
    </w:p>
    <w:tbl>
      <w:tblPr>
        <w:tblStyle w:val="4"/>
        <w:tblW w:w="89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2410"/>
        <w:gridCol w:w="2410"/>
        <w:gridCol w:w="1984"/>
        <w:gridCol w:w="9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93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根据《预算法》规定，为确保执行进度，我单位郑重承诺如下分月支出进度计划：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申报单位:XX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资金用途：XX专项资金（XX用途）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预算额度（万元）及使用期限：XXX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年促进经济高质量发展专项资金使用计划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5" w:leftChars="-7" w:firstLine="14" w:firstLineChars="5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累计下达（万元）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支出金额（万元）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累计支出进度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50.00%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75.00%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100.00%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8931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0"/>
                <w:szCs w:val="30"/>
              </w:rPr>
              <w:t>申报单位（签章）：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0"/>
                <w:szCs w:val="30"/>
              </w:rPr>
              <w:t xml:space="preserve">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13B84"/>
    <w:rsid w:val="7231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24"/>
    </w:rPr>
  </w:style>
  <w:style w:type="paragraph" w:customStyle="1" w:styleId="6">
    <w:name w:val="0.公文段落"/>
    <w:basedOn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eastAsia="仿宋_GB2312"/>
      <w:snapToGrid w:val="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2023-04-10T06:33:00Z</dcterms:created>
  <dc:creator>luf</dc:creator>
  <cp:lastModifiedBy>luf</cp:lastModifiedBy>
  <dcterms:modified xsi:type="dcterms:W3CDTF">2023-04-10T06:33:41Z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